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0DC" w:rsidRPr="00A850DC" w:rsidRDefault="00817491" w:rsidP="00A850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</w:t>
      </w:r>
      <w:r w:rsidR="00A850DC" w:rsidRPr="00A850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.C.</w:t>
      </w:r>
    </w:p>
    <w:p w:rsidR="00A850DC" w:rsidRPr="00A850DC" w:rsidRDefault="00A850DC" w:rsidP="00A850DC">
      <w:pPr>
        <w:keepNext/>
        <w:widowControl w:val="0"/>
        <w:autoSpaceDE w:val="0"/>
        <w:autoSpaceDN w:val="0"/>
        <w:adjustRightInd w:val="0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A850DC" w:rsidRPr="00A850DC" w:rsidRDefault="00A850DC" w:rsidP="00A850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Öğretmen Yetiştirme ve Geliştirme Genel Müdürlüğü</w:t>
      </w:r>
    </w:p>
    <w:p w:rsidR="00A850DC" w:rsidRPr="00A850DC" w:rsidRDefault="00A850DC" w:rsidP="00A850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850DC" w:rsidRDefault="00A850DC" w:rsidP="00A850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p w:rsidR="00817491" w:rsidRPr="00A850DC" w:rsidRDefault="00817491" w:rsidP="00A850D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15"/>
        <w:gridCol w:w="3643"/>
        <w:gridCol w:w="2404"/>
      </w:tblGrid>
      <w:tr w:rsidR="00A850DC" w:rsidRPr="00A850DC" w:rsidTr="00817491">
        <w:trPr>
          <w:trHeight w:val="532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DC" w:rsidRPr="00A850DC" w:rsidRDefault="00A850DC" w:rsidP="00A850D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DC" w:rsidRPr="00A850DC" w:rsidRDefault="00A850DC" w:rsidP="00A850D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DC" w:rsidRPr="00A850DC" w:rsidRDefault="00A850DC" w:rsidP="00A850D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A850DC" w:rsidRPr="00A850DC" w:rsidTr="00817491">
        <w:trPr>
          <w:trHeight w:val="535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DC" w:rsidRPr="00A850DC" w:rsidRDefault="00414226" w:rsidP="004142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Özel Nitelikli Eğitimler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DC" w:rsidRPr="00A850DC" w:rsidRDefault="00414226" w:rsidP="004142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Görevde Yükselme -Kariyer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DC" w:rsidRPr="00A850DC" w:rsidRDefault="00414226" w:rsidP="0041422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41422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3.03.01.02.003</w:t>
            </w:r>
          </w:p>
        </w:tc>
      </w:tr>
    </w:tbl>
    <w:p w:rsidR="00A850DC" w:rsidRPr="00A850DC" w:rsidRDefault="00A850DC" w:rsidP="00A850DC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tr-TR"/>
        </w:rPr>
      </w:pPr>
    </w:p>
    <w:p w:rsidR="00A850DC" w:rsidRPr="00A850DC" w:rsidRDefault="00A850DC" w:rsidP="00A850DC">
      <w:pPr>
        <w:numPr>
          <w:ilvl w:val="0"/>
          <w:numId w:val="1"/>
        </w:numPr>
        <w:spacing w:after="120" w:line="276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ETKİNLİĞİN ADI </w:t>
      </w:r>
    </w:p>
    <w:p w:rsidR="00A850DC" w:rsidRPr="002555EA" w:rsidRDefault="002555EA" w:rsidP="002555EA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555E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Başö</w:t>
      </w:r>
      <w:r w:rsidR="00A850DC" w:rsidRPr="002555E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ğretmenlik Eğitim Programı Semineri</w:t>
      </w:r>
    </w:p>
    <w:p w:rsidR="00A850DC" w:rsidRPr="00A850DC" w:rsidRDefault="00A850DC" w:rsidP="00A850D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A850DC" w:rsidRPr="00A850DC" w:rsidRDefault="00A850DC" w:rsidP="00A850DC">
      <w:pPr>
        <w:numPr>
          <w:ilvl w:val="0"/>
          <w:numId w:val="1"/>
        </w:numPr>
        <w:tabs>
          <w:tab w:val="left" w:pos="0"/>
        </w:tabs>
        <w:spacing w:after="120" w:line="276" w:lineRule="auto"/>
        <w:ind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AMAÇLARI</w:t>
      </w:r>
    </w:p>
    <w:p w:rsidR="00A850DC" w:rsidRPr="00A850DC" w:rsidRDefault="00A850DC" w:rsidP="00520B3C">
      <w:pPr>
        <w:tabs>
          <w:tab w:val="left" w:pos="709"/>
        </w:tabs>
        <w:spacing w:after="120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>Bu faaliyet ile Bakanlığımıza bağlı okul ve kurumlarda görev yapan öğretmenlerin "</w:t>
      </w:r>
      <w:r w:rsidR="00520B3C" w:rsidRPr="00520B3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Başöğretmenlik Eğitim Programı</w:t>
      </w:r>
      <w:r w:rsidRPr="00A850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" konusunda bilgi ve becerilerini artırmak amacıyla düzenlenmiştir. </w:t>
      </w:r>
      <w:r w:rsidRPr="00A850D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Bu faaliyeti ba</w:t>
      </w:r>
      <w:r w:rsidR="00520B3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şarı ile tamamlayan her katılımcı</w:t>
      </w:r>
      <w:r w:rsidRPr="00A850D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;</w:t>
      </w:r>
    </w:p>
    <w:p w:rsidR="00A850DC" w:rsidRPr="00A850DC" w:rsidRDefault="00A850DC" w:rsidP="00A850DC">
      <w:pPr>
        <w:numPr>
          <w:ilvl w:val="0"/>
          <w:numId w:val="2"/>
        </w:numPr>
        <w:tabs>
          <w:tab w:val="left" w:pos="0"/>
        </w:tabs>
        <w:spacing w:after="0" w:line="276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Farklılaştırılmış öğretimin kuramsal temellerini açıklar.</w:t>
      </w:r>
    </w:p>
    <w:p w:rsidR="00A850DC" w:rsidRPr="00A850DC" w:rsidRDefault="00A850DC" w:rsidP="00A850DC">
      <w:pPr>
        <w:numPr>
          <w:ilvl w:val="0"/>
          <w:numId w:val="2"/>
        </w:numPr>
        <w:tabs>
          <w:tab w:val="left" w:pos="0"/>
        </w:tabs>
        <w:spacing w:after="0" w:line="276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Farklılaştırılmış öğretimde kullanılan yöntem ve teknikleri açıklar.</w:t>
      </w:r>
    </w:p>
    <w:p w:rsidR="00A850DC" w:rsidRPr="00A850DC" w:rsidRDefault="00A850DC" w:rsidP="00A850DC">
      <w:pPr>
        <w:numPr>
          <w:ilvl w:val="0"/>
          <w:numId w:val="2"/>
        </w:numPr>
        <w:tabs>
          <w:tab w:val="left" w:pos="0"/>
        </w:tabs>
        <w:spacing w:after="0" w:line="276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Farklılaştırılmış öğretimde değerlendirme tekniklerini kullanır.</w:t>
      </w:r>
    </w:p>
    <w:p w:rsidR="00A850DC" w:rsidRPr="00A850DC" w:rsidRDefault="00A850DC" w:rsidP="00A850DC">
      <w:pPr>
        <w:numPr>
          <w:ilvl w:val="0"/>
          <w:numId w:val="2"/>
        </w:numPr>
        <w:tabs>
          <w:tab w:val="left" w:pos="0"/>
        </w:tabs>
        <w:spacing w:after="0" w:line="276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Program geliştirme sürecini açıklar.</w:t>
      </w:r>
    </w:p>
    <w:p w:rsidR="00A850DC" w:rsidRPr="00A850DC" w:rsidRDefault="00A850DC" w:rsidP="00A850DC">
      <w:pPr>
        <w:numPr>
          <w:ilvl w:val="0"/>
          <w:numId w:val="2"/>
        </w:numPr>
        <w:tabs>
          <w:tab w:val="left" w:pos="0"/>
        </w:tabs>
        <w:spacing w:after="0" w:line="276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Program değerlendirmenin amacını açıklar.</w:t>
      </w:r>
    </w:p>
    <w:p w:rsidR="00A850DC" w:rsidRPr="00A850DC" w:rsidRDefault="00A850DC" w:rsidP="00A850DC">
      <w:pPr>
        <w:numPr>
          <w:ilvl w:val="0"/>
          <w:numId w:val="2"/>
        </w:numPr>
        <w:tabs>
          <w:tab w:val="left" w:pos="0"/>
        </w:tabs>
        <w:spacing w:after="0" w:line="276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Program değerlendirme sürecini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Okul dışı öğrenme ortamlarını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Etkili geri bildirimin unsurlarını sıralar.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Etkili geri bildirim sürecinde web 2.0 araçlarını kullanır.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 xml:space="preserve">Öğrenme kavramı ve öğrenme temel ilkelerini açıklar. 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Eğitimde güncel yaklaşımlar ve öğretim ilkelerini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Ölçme ve değerlendirmenin temel kavramlarını tanımlar.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Bir ölçme aracında bulunması gereken psikometrik nitelikleri sıralar.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Test geliştirme ve madde / soru türlerini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Test ve madde istatistiklerini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Uluslararası eğitim izleme araştırmalarını inceler.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Okul rehberlik ve psikolojik danışma programını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Eğitim kurumlarında rehberlik ve psikolojik danışma hizmetlerinin yürütülmesi aşamalarını sıralar.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Rehberlik ve psikolojik danışma hizmetleri il yürütme komisyonunun görevlerini sıralar.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Özel eğitime gereksinim duyan çocukların özelliklerini belirtir.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Bireyselleştirilmiş eğitim planı hazırlama becerisi kazanır.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Öğretimin bireyselleştirilmesi ve öğretim uyarlamaları sürecini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Özel yeteneklilerin eğitimlerine yönelik süreci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Eğitim araştırmaları ve Ar-Ge çalışmalarını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lastRenderedPageBreak/>
        <w:t>Kapsayıcı eğitim anlayışını açıklayarak temel kavramları kullanır.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Kapsayıcı eğitim yaklaşımının tarihsel gelişimi ve yasal düzenlemeleri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Kapsayıcı eğitimin bileşenleri, kapsayıcı okulların ve sınıfların özelliklerini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Çevre eğitiminin önemini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İklim değişikliği ve çevre üzerindeki etkilerini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Sosyal etkileşim ve iletişim becerisi kazanır.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Dijital yetkinlik ile ilgili kavramları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Dijital okuryazarlık ve öğretmen yeterliklerini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Dijital yetkinlikleri kazandırmak için okul düzeyinde gereksinimleri sıralar.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Güvenli okul ve iletişim konusunda yapılması gerekenleri örneklerle açıklar.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Bağımlılık ve teknoloji bağımlılığı kavramlarını tanımlar.</w:t>
      </w:r>
    </w:p>
    <w:p w:rsidR="00A850DC" w:rsidRDefault="00A850DC" w:rsidP="00A850D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Siber zorbalık ve siber mağduriyet kavramlarını tanımlar.</w:t>
      </w:r>
    </w:p>
    <w:p w:rsidR="002D26F8" w:rsidRPr="002D26F8" w:rsidRDefault="00623DFC" w:rsidP="002D26F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Okul geliştirmede kullanılan</w:t>
      </w:r>
      <w:r w:rsidR="00723EB4" w:rsidRPr="002D26F8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 xml:space="preserve"> temel kavramlar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ı tanımlar.</w:t>
      </w:r>
    </w:p>
    <w:p w:rsidR="002D26F8" w:rsidRPr="002D26F8" w:rsidRDefault="00723EB4" w:rsidP="002D26F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2D26F8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Okul geliştirme teorileri</w:t>
      </w:r>
      <w:r w:rsidR="00623DF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ni açıklar.</w:t>
      </w:r>
    </w:p>
    <w:p w:rsidR="002D26F8" w:rsidRPr="002D26F8" w:rsidRDefault="00723EB4" w:rsidP="002D26F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2D26F8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Okul geliştirme yöntemleri</w:t>
      </w:r>
      <w:r w:rsidR="00623DF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ni açıklar.</w:t>
      </w:r>
    </w:p>
    <w:p w:rsidR="0004772E" w:rsidRPr="0004772E" w:rsidRDefault="00723EB4" w:rsidP="0004772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04772E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Okul temelli mesleki gelişim</w:t>
      </w:r>
      <w:r w:rsidR="00623DFC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 xml:space="preserve"> sürecini açıklar.</w:t>
      </w:r>
    </w:p>
    <w:p w:rsidR="0004772E" w:rsidRPr="0004772E" w:rsidRDefault="00723EB4" w:rsidP="0004772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04772E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Mesleki öğrenme toplu</w:t>
      </w:r>
      <w:r w:rsidR="00AE1B05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luklarının işleme sürecini açıklar.</w:t>
      </w:r>
    </w:p>
    <w:p w:rsidR="0004772E" w:rsidRPr="0004772E" w:rsidRDefault="00AE1B05" w:rsidP="0004772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Sosyal duygusal gelişim kavramını açıklar.</w:t>
      </w:r>
    </w:p>
    <w:p w:rsidR="0004772E" w:rsidRPr="0004772E" w:rsidRDefault="00723EB4" w:rsidP="0004772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04772E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Du</w:t>
      </w:r>
      <w:r w:rsidR="00AE1B05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ygu, düşünce, davranış ilişkisini örneklerle açıklar.</w:t>
      </w:r>
    </w:p>
    <w:p w:rsidR="0004772E" w:rsidRPr="00AE1B05" w:rsidRDefault="00723EB4" w:rsidP="00AE1B0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04772E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 xml:space="preserve">Sosyal </w:t>
      </w:r>
      <w:r w:rsidR="00AE1B05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duygusal becerileri sınıflandırır.</w:t>
      </w:r>
    </w:p>
    <w:p w:rsidR="00723EB4" w:rsidRPr="00723EB4" w:rsidRDefault="00AE1B05" w:rsidP="00723EB4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E</w:t>
      </w:r>
      <w:r w:rsidR="00723EB4" w:rsidRPr="00723EB4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leştirel düşünmenin kavramsal temelleri</w:t>
      </w:r>
      <w:r w:rsidR="00637857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ni açıklar.</w:t>
      </w:r>
    </w:p>
    <w:p w:rsidR="002D26F8" w:rsidRPr="00637857" w:rsidRDefault="00637857" w:rsidP="0063785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E</w:t>
      </w:r>
      <w:r w:rsidR="00723EB4" w:rsidRPr="00723EB4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leştirel düşünen bireylerin özellikleri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ni sıralar.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76" w:lineRule="auto"/>
        <w:ind w:right="10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76" w:lineRule="auto"/>
        <w:ind w:right="10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76" w:lineRule="auto"/>
        <w:ind w:right="10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:rsidR="00A850DC" w:rsidRPr="00A850DC" w:rsidRDefault="00A850DC" w:rsidP="00A850DC">
      <w:pPr>
        <w:numPr>
          <w:ilvl w:val="0"/>
          <w:numId w:val="2"/>
        </w:numPr>
        <w:spacing w:after="0" w:line="276" w:lineRule="auto"/>
        <w:ind w:right="10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:rsidR="00A850DC" w:rsidRPr="00A850DC" w:rsidRDefault="00A850DC" w:rsidP="00A850DC">
      <w:pPr>
        <w:tabs>
          <w:tab w:val="left" w:pos="0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850DC" w:rsidRPr="00A850DC" w:rsidRDefault="00A850DC" w:rsidP="0080609D">
      <w:pPr>
        <w:numPr>
          <w:ilvl w:val="0"/>
          <w:numId w:val="1"/>
        </w:numPr>
        <w:tabs>
          <w:tab w:val="left" w:pos="0"/>
        </w:tabs>
        <w:spacing w:after="120" w:line="276" w:lineRule="auto"/>
        <w:ind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SÜRESİ</w:t>
      </w:r>
    </w:p>
    <w:p w:rsidR="00A850DC" w:rsidRPr="00A850DC" w:rsidRDefault="00C03C12" w:rsidP="00A850D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8A54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Faaliyetin süresi 24</w:t>
      </w:r>
      <w:r w:rsidR="00A850DC"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>0 ders saatidir</w:t>
      </w:r>
    </w:p>
    <w:p w:rsidR="00A850DC" w:rsidRPr="00A850DC" w:rsidRDefault="00A850DC" w:rsidP="00A850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A850DC" w:rsidRPr="0080609D" w:rsidRDefault="00A850DC" w:rsidP="0080609D">
      <w:pPr>
        <w:numPr>
          <w:ilvl w:val="0"/>
          <w:numId w:val="1"/>
        </w:numPr>
        <w:tabs>
          <w:tab w:val="left" w:pos="0"/>
        </w:tabs>
        <w:spacing w:after="120" w:line="276" w:lineRule="auto"/>
        <w:ind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80609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HEDEF KİTLESİ</w:t>
      </w:r>
    </w:p>
    <w:p w:rsidR="00A850DC" w:rsidRPr="00A850DC" w:rsidRDefault="00817491" w:rsidP="00A850DC">
      <w:pPr>
        <w:tabs>
          <w:tab w:val="left" w:pos="0"/>
        </w:tabs>
        <w:spacing w:after="12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</w:t>
      </w:r>
      <w:r w:rsidR="008A54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</w:t>
      </w:r>
      <w:r w:rsidR="00A850DC" w:rsidRPr="00A850D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C03C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Baş</w:t>
      </w:r>
      <w:r w:rsidR="00A850DC" w:rsidRPr="00A850DC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öğretmenlik eğitimine katılma şartlarını sağlayan tüm öğretmenler</w:t>
      </w:r>
    </w:p>
    <w:p w:rsidR="00A850DC" w:rsidRPr="00A850DC" w:rsidRDefault="00A850DC" w:rsidP="00A850DC">
      <w:pPr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highlight w:val="yellow"/>
          <w:lang w:eastAsia="tr-TR"/>
        </w:rPr>
      </w:pPr>
    </w:p>
    <w:p w:rsidR="00A850DC" w:rsidRPr="0080609D" w:rsidRDefault="00A850DC" w:rsidP="0080609D">
      <w:pPr>
        <w:numPr>
          <w:ilvl w:val="0"/>
          <w:numId w:val="1"/>
        </w:numPr>
        <w:tabs>
          <w:tab w:val="left" w:pos="0"/>
        </w:tabs>
        <w:spacing w:after="120" w:line="276" w:lineRule="auto"/>
        <w:ind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80609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A850DC" w:rsidRPr="00A850DC" w:rsidRDefault="00A850DC" w:rsidP="00A850DC">
      <w:pPr>
        <w:numPr>
          <w:ilvl w:val="0"/>
          <w:numId w:val="14"/>
        </w:numPr>
        <w:autoSpaceDN w:val="0"/>
        <w:spacing w:after="0" w:line="276" w:lineRule="auto"/>
        <w:ind w:left="426" w:righ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:rsidR="00A850DC" w:rsidRPr="00A850DC" w:rsidRDefault="00A850DC" w:rsidP="00A850DC">
      <w:pPr>
        <w:numPr>
          <w:ilvl w:val="0"/>
          <w:numId w:val="14"/>
        </w:numPr>
        <w:autoSpaceDN w:val="0"/>
        <w:spacing w:after="0" w:line="276" w:lineRule="auto"/>
        <w:ind w:left="426" w:righ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merkezi hizmet içi eğitim faaliyeti olarak yapılacaktır. </w:t>
      </w:r>
    </w:p>
    <w:p w:rsidR="00A850DC" w:rsidRPr="00A850DC" w:rsidRDefault="00A850DC" w:rsidP="00A850DC">
      <w:pPr>
        <w:numPr>
          <w:ilvl w:val="0"/>
          <w:numId w:val="14"/>
        </w:numPr>
        <w:autoSpaceDN w:val="0"/>
        <w:spacing w:after="0" w:line="276" w:lineRule="auto"/>
        <w:ind w:left="426" w:righ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asenkron/</w:t>
      </w:r>
      <w:proofErr w:type="gramStart"/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>senkron</w:t>
      </w:r>
      <w:proofErr w:type="gramEnd"/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OYS alt yapısı içerisinde uzaktan eğitim yöntem ve teknikleriyle verilecektir.</w:t>
      </w:r>
    </w:p>
    <w:p w:rsidR="00A850DC" w:rsidRDefault="00A850DC" w:rsidP="00637857">
      <w:pPr>
        <w:autoSpaceDN w:val="0"/>
        <w:spacing w:after="0" w:line="276" w:lineRule="auto"/>
        <w:ind w:righ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7491" w:rsidRDefault="00817491" w:rsidP="00637857">
      <w:pPr>
        <w:autoSpaceDN w:val="0"/>
        <w:spacing w:after="0" w:line="276" w:lineRule="auto"/>
        <w:ind w:righ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7491" w:rsidRDefault="00817491" w:rsidP="007B795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7491" w:rsidRPr="00A850DC" w:rsidRDefault="00817491" w:rsidP="00637857">
      <w:pPr>
        <w:autoSpaceDN w:val="0"/>
        <w:spacing w:after="0" w:line="276" w:lineRule="auto"/>
        <w:ind w:righ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850DC" w:rsidRPr="00A850DC" w:rsidRDefault="00A850DC" w:rsidP="00817491">
      <w:pPr>
        <w:numPr>
          <w:ilvl w:val="0"/>
          <w:numId w:val="1"/>
        </w:numPr>
        <w:tabs>
          <w:tab w:val="left" w:pos="0"/>
        </w:tabs>
        <w:spacing w:after="120" w:line="276" w:lineRule="auto"/>
        <w:ind w:hanging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ETKİNLİĞİN İÇERİĞİ</w:t>
      </w:r>
    </w:p>
    <w:p w:rsidR="00A850DC" w:rsidRPr="00A850DC" w:rsidRDefault="00A850DC" w:rsidP="00A850DC">
      <w:pPr>
        <w:tabs>
          <w:tab w:val="left" w:pos="2595"/>
          <w:tab w:val="center" w:pos="4537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850D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81749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Pr="00A850D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9"/>
        <w:gridCol w:w="1270"/>
      </w:tblGrid>
      <w:tr w:rsidR="00A850DC" w:rsidRPr="00A850DC" w:rsidTr="0004772E">
        <w:trPr>
          <w:trHeight w:val="415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50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27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0DC" w:rsidRPr="00A850DC" w:rsidRDefault="00A850DC" w:rsidP="00A850D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Süre (Saat)</w:t>
            </w:r>
          </w:p>
        </w:tc>
      </w:tr>
      <w:tr w:rsidR="00A850DC" w:rsidRPr="00A850DC" w:rsidTr="0004772E">
        <w:trPr>
          <w:trHeight w:val="655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ÖĞRENME VE ÖĞRETME SÜREÇLERİ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Farklılaştırılmış Öğretimin Kuramsal Temelleri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Farklılaştırılmış Öğretimde Kullanılan Yöntem ve Teknikler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Farklılaştırılmış Öğretimde Değerlendirme Teknikleri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İçerik Farklılaştırma ve Ders Tasarım Örneği  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Eğitim Programının Tanımı 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Program Türleri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Program Geliştirme Süreci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Program Değerlendirmenin Amacı ve İşlevi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Program Değerlendirme Süreci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Program Değerlendirme Türleri ve Yaklaşımları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Kavramlar ve Kavram Öğretimi 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Kavram Öğretimi – II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Akran Öğretimi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Okul Dışı Öğrenme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Okul Dışı Öğrenme Ortamları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Öğrenmenin Doğası 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Etkili Geri Bildirim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Etkili Geri Bildirim Sürecinde WEB </w:t>
            </w:r>
            <w:proofErr w:type="gramStart"/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2.0</w:t>
            </w:r>
            <w:proofErr w:type="gramEnd"/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Araçları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Öğrenme Kavramı ve Öğrenme Temel İlkeleri 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Öğrenmeyi Etkileyen Faktörler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Öğrenmeyi Etkileyen Faktörler - II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Öğrenme Stratejileri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Eğitimde Güncel Yaklaşımlar</w:t>
            </w:r>
          </w:p>
          <w:p w:rsidR="00A850DC" w:rsidRPr="00A850DC" w:rsidRDefault="00A850DC" w:rsidP="00A850D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Eğitimde Güncel Yaklaşımlar ve Öğretim İlkeleri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25</w:t>
            </w:r>
          </w:p>
        </w:tc>
      </w:tr>
      <w:tr w:rsidR="00A850DC" w:rsidRPr="00A850DC" w:rsidTr="0004772E">
        <w:trPr>
          <w:trHeight w:val="431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8174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ÖLÇME VE DEĞERLENDİRME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Ölçme ve Değerlendirmenin Temel Kavramları - I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Ölçme ve Değerlendirmenin Temel Kavramları – II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Ölçme ve Değerlendirmenin Temel Kavramları – III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Ölçme ve Değerlendirmenin Temel Kavramları - IV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Bir Ölçme Aracında Bulunması Gereken </w:t>
            </w:r>
            <w:proofErr w:type="spellStart"/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Psikometrik</w:t>
            </w:r>
            <w:proofErr w:type="spellEnd"/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Nitelikler - I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Bir Ölçme Aracında Bulunması Gereken </w:t>
            </w:r>
            <w:proofErr w:type="spellStart"/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Psikometrik</w:t>
            </w:r>
            <w:proofErr w:type="spellEnd"/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Nitelikler – II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Bir Ölçme Aracında Bulunması Gereken </w:t>
            </w:r>
            <w:proofErr w:type="spellStart"/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Psikometrik</w:t>
            </w:r>
            <w:proofErr w:type="spellEnd"/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Nitelikler – III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Bir Ölçme Aracında Bulunması Gereken </w:t>
            </w:r>
            <w:proofErr w:type="spellStart"/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Psikometrik</w:t>
            </w:r>
            <w:proofErr w:type="spellEnd"/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Nitelikler – IV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Test Geliştirme ve Madde / Soru Türleri – I 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Test Geliştirme ve Madde / Soru Türleri – II 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Test Geliştirme ve Madde / Soru Türleri – III 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Test Geliştirme ve Madde / Soru Türleri – IV 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Test ve Madde İstatistiklerine Genel Bir Bakış – I 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Test ve Madde İstatistiklerine Genel Bir Bakış – II 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Test ve Madde İstatistiklerine Genel Bir Bakış – III 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Test ve Madde İstatistiklerine Genel Bir Bakış – IV 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Uluslararası Eğitim İzleme Araştırmaları</w:t>
            </w:r>
          </w:p>
          <w:p w:rsidR="00A850DC" w:rsidRPr="00A850DC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PISA: Kapsamı ve Sonuçları</w:t>
            </w:r>
          </w:p>
          <w:p w:rsidR="00A850DC" w:rsidRPr="00134B0F" w:rsidRDefault="00A850DC" w:rsidP="00817491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TIMMS: Kapsamı ve Sonuçları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20</w:t>
            </w:r>
          </w:p>
        </w:tc>
      </w:tr>
      <w:tr w:rsidR="00A850DC" w:rsidRPr="00A850DC" w:rsidTr="0004772E">
        <w:trPr>
          <w:trHeight w:val="420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817491" w:rsidRDefault="00A850DC" w:rsidP="008174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1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ÖZEL EĞİTİM VE REHBERLİK 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Değişen Eğitim Anlayışı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Rehberliğin Tarihi, İlkeleri ve İşlevleri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Okul Rehberlik ve Psikolojik Danışma Programı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Eğitim Kurumlarında Rehberlik ve Psikolojik Danışma Hizmetlerinin Yürütülmesi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Rehberlik ve Psikolojik Danışma Hizmetleri İl Yürütme Komisyonu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Sınıf Rehberlik Programı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Bireyi Tanıma: Alanlar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Bireyi Tanıma: Teknikler ve Uygulamalar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Ailelerle İlişkiler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Rehberlikte Etik ve Bilgilerin Saklanması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Özel Eğitime Gereksinim Duyan Çocuklar ve Özel Eğitim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Özel Eğitime Gereksinim Duyan Öğrenciler ve Özel Eğitim - I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Özel Eğitime Gereksinim Duyan Öğrenciler ve Özel Eğitim - II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Özel Eğitime Gereksinim Duyan Öğrenciler ve Özel Eğitim - III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Rehberlik ve Araştırma Merkezine Yönlendirme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Eğitsel Değerlendirme ve Tanılama Süreci ve Eğitim Ortamına Yerleştirme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Destek Eğitim Modelleri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Bireyselleştirilmiş Eğitim Planı Hazırlama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Öğretimin Bireyselleştirilmesi ve Öğretim Uyarlamaları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Özel Yeteneğin Tanımı ve Özel Yetenek Kuramları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Özel Yeteneklilerin Özellikleri</w:t>
            </w:r>
          </w:p>
          <w:p w:rsidR="00A850DC" w:rsidRPr="00A850DC" w:rsidRDefault="00A850DC" w:rsidP="00A850DC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Özel Yeteneklilerin Tanılanması</w:t>
            </w:r>
          </w:p>
          <w:p w:rsidR="00A850DC" w:rsidRPr="00134B0F" w:rsidRDefault="00A850DC" w:rsidP="00134B0F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Özel Yeteneklilerin Eğitimleri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25</w:t>
            </w:r>
          </w:p>
        </w:tc>
      </w:tr>
      <w:tr w:rsidR="00A850DC" w:rsidRPr="00A850DC" w:rsidTr="0004772E">
        <w:trPr>
          <w:trHeight w:val="420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817491" w:rsidRDefault="00A850DC" w:rsidP="008174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1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EĞİTİM ARAŞTIRMALARI VE AR-GE ÇALIŞMALARI 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Araştırma ve Araştırma Süreci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Araştırma Probleminin Tanımlanması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Yaratıcı Problem Bulma/Çözme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Örnekleme Yöntemleri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Nicel Araştırmalar - I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Nicel Araştırmalar - II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Nitel Araştırmalar - I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Karma Araştırmalar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Verilerin Toplanması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Bilimsel Raporun Bölümleri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Yazım Kuralları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Kaynak Gösterimi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Girişimcilik ve Yenilikçilik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Proje Yönetimi - I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Proje Yönetimi - II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Çevrimiçi Proje Yönetim Araçları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TÜBİTAK Projeleri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Avrupa Birliği Projeleri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sz w:val="24"/>
                <w:szCs w:val="24"/>
              </w:rPr>
              <w:t>Fikri ve Sınai Mülkiyet Hakları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</w:tr>
      <w:tr w:rsidR="00A850DC" w:rsidRPr="00A850DC" w:rsidTr="0004772E">
        <w:trPr>
          <w:trHeight w:val="862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8174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EĞİTİMDE KAPSAYICILIK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Eğitim Anlayışı, Temel Kavramları ve Gerekçeleri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Kapsayıcı Eğitime Yönelik Ulusal Düzenlemeler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Eğitimin Bileşenleri, Kapsayıcı Okulların ve Sınıfların Özellikleri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Okul ve Özellikleri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Eğitim Ortamlarında Erişilebilirliği Artırma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Eğitim Ortamlarında Katılımı Sağlama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Eğitim Ortamlarında Öğrenme İçeriklerine İlişkin Düzenlemeler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Eğitim Ortamlarında Öğrenme Süreçlerine İlişkin Düzenlemeler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Eğitim Ortamlarında Öğrenme Ürünlerine İlişkin Düzenlemeler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Değerlendirme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Eğitim ve Paydaşlar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Eğitim ve Paydaşlar-II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Aile ve Toplum Katılımına Yönelik Pratik Öneriler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Ülkemizde Kapsayıcı Eğitimin Görünümü</w:t>
            </w:r>
          </w:p>
          <w:p w:rsidR="00A850DC" w:rsidRPr="00134B0F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Kapsayıcı Eğitim ve Dezavantajlı Gruplar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20</w:t>
            </w:r>
          </w:p>
        </w:tc>
      </w:tr>
      <w:tr w:rsidR="00A850DC" w:rsidRPr="00A850DC" w:rsidTr="0004772E">
        <w:trPr>
          <w:trHeight w:val="862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8174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ÇEVRE EĞİTİMİ VE İKLİM DEĞİŞİKLİĞİ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Atmosfer, Hava, İklim ve İklim Değişikliği İlişkisi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Türkiye İklimi ve Kurak Bölgeler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İklim ve Çevre Üzerindeki Etkiler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İnsan Kaynaklı İklim Değişiklikleri: Kuvvetlenen Sera Etkisi ve Küresel Isınma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İnsan Kaynaklı İklim Değişiklikleri: Fosil Yakıtların Yakılması ve Ormanlaştırma Bağlamında Küresel Isınma Sorunsalı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Aşırı Hava ve İklim Olayları: Sıcak Hava Dalgaları, Şiddetli Yağışlar ve Kuraklıklar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İklim Diplomasisi, Birleşmiş Milletler İklim Değişikliği Çerçeve Sözleşmesi ve Kyoto Protokolü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BMİDÇS Paris Antlaşması ve Sonrası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İklim Değişikliği ile Mücadele Politikaları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İklim Değişikliği ve Enerji Verimliliği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İklim Değişikliği ve Kentler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İklim Değişikliği ve Tarıma Etkisi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Sürdürülebilir Kalkınma Amaçları ve İklim Değişikliği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Hava, Su, Toprak Kirliliği ve Çevre Kirliliğinin Kontrolü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Atık Yönetimi ve Sıfır Atık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20</w:t>
            </w:r>
          </w:p>
        </w:tc>
      </w:tr>
      <w:tr w:rsidR="00A850DC" w:rsidRPr="00A850DC" w:rsidTr="0004772E">
        <w:trPr>
          <w:trHeight w:val="862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8174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SOSYAL ETKİLEŞİM VE İLETİŞİM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İletişim Ögeleri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İletişimin İşlevleri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İletişimin Sınıflandırılması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İletişim Becerileri - 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İletişim Becerileri - II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Etkili İletişimde Dil, Kültür ve Değerlerin Önemi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Örgütsel Engeller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Eğitim Ortamlarında Ekolojik Sistem Yaklaşımı - 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Eğitim Ortamlarında Ekolojik Sistem Yaklaşımı - II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Eğitim Ortamlarında Ekolojik Sistem Yaklaşımı - III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Eğitim Ortamlarında Ekolojik Sistem Yaklaşımı - IV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Okul İklimi ve Ekolojik Sistem Arasındaki İlişkiler - 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Okul İklimi ve Ekolojik Sistem Arasındaki İlişkiler - II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Okul İklimi ve Ekolojik Sistem Arasındaki İlişkiler - III</w:t>
            </w:r>
          </w:p>
          <w:p w:rsidR="00A850DC" w:rsidRPr="00134B0F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Okul İklimi ve Ekolojik Sistem Arasındaki İlişkiler - IV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</w:tr>
      <w:tr w:rsidR="00A850DC" w:rsidRPr="00A850DC" w:rsidTr="0004772E">
        <w:trPr>
          <w:trHeight w:val="862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81749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DİJİTAL YETKİNLİK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Dijital Yetkinlik: Kavramlar, Tanımlar, Dijital Okuryazarlık ve Öğretmen Yeterlikleri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Dijital Yetkinlik ve Yeterlik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Dijital Yetkinlik: Kavramlar ve Tanımlar, Dijital Teknolojiler ve Hukuksal Boyut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Dijital Yeterliklerin Oluşum Süreci ve Değerler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Yeterlikler Nereden </w:t>
            </w:r>
            <w:proofErr w:type="spellStart"/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Gelmektedirr</w:t>
            </w:r>
            <w:proofErr w:type="spellEnd"/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Dijital Yeterlikler için Temel Değerler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Dijital Yeterlikler Çerçeveleri - I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Dijital Yeterlikler Çerçeveleri  - II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Öğretim için Yeterliklerle İlişkilendirilmiş Dijital Teknolojiler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UNESCO Öğretmen Dijital Yeterlikleri Çerçevesi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Dijital Öğrenme Ortamları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Dijital Yetkinlikleri Kazandırmak İçin Okul Düzeyinde Gereksinimler </w:t>
            </w:r>
          </w:p>
          <w:p w:rsidR="00A850DC" w:rsidRPr="00134B0F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Yeterlik Çerçeveleri için Ortak Sorular ve Dijital Yeterliklerin Güncellenme İhtiyacı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15</w:t>
            </w:r>
          </w:p>
        </w:tc>
      </w:tr>
      <w:tr w:rsidR="00A850DC" w:rsidRPr="00A850DC" w:rsidTr="0004772E">
        <w:trPr>
          <w:trHeight w:val="862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7B795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GÜVENLİ OKUL VE OKUL GÜVENLİĞİ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Güvenli Okul ve İletişim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Bağımlılık ve Teknoloji Bağımlılığı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Siber Zorbalık ve Siber Mağduriyet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Güvenli Okul ve İletişim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Yabancı Eğitimi ve Güvenli Okul – I: Türkiye ve Göç Süreci ile Yabancıların Eğitimi ve Eğitim Güvenliği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Yabancı Eğitimi ve Güvenli Okul – II: Kültürlerarası İletişim ve Farklılıklarda Farkındalık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Sosyal Uyum ve Entegrasyon – I: Vatandaşlık Bilinci ve Eşitlik Yasası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Sosyal Uyum ve Entegrasyon – II: Yurt Dışında Yapılan Çalışmalar ve Eğitim Politikaları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Oyun Bağımlılığı, Etkileri ve Tedbirler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Okullarda Sosyal Duygusal Öğrenme Becerilerinin Desteklenmesi: Okulda Şiddet, Risk Faktörleri, Nedenleri ve Önlemeye Yönelik Yaklaşımlar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Okullarda Sosyal Duygusal Öğrenme Becerilerinin Desteklenmesi: Sosyal Duygusal Öğrenmenin Boyutları ve Güvenli Okulda Sosyal Duygusal Öğrenme Becerileri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Şiddetin Önlenmesi: </w:t>
            </w:r>
            <w:proofErr w:type="spellStart"/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Barışyapıcılık</w:t>
            </w:r>
            <w:proofErr w:type="spellEnd"/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/Arabuluculuk Tanımları ve </w:t>
            </w:r>
            <w:proofErr w:type="spellStart"/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Barışyapıcılık</w:t>
            </w:r>
            <w:proofErr w:type="spellEnd"/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Süreci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Şiddetin Önlenmesi: Okullarda </w:t>
            </w:r>
            <w:proofErr w:type="spellStart"/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Barışyapıcılık</w:t>
            </w:r>
            <w:proofErr w:type="spellEnd"/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/Arabuluculuk Uygulamaları </w:t>
            </w:r>
          </w:p>
          <w:p w:rsidR="00A850DC" w:rsidRPr="00817491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t>Zor Kişiliklerle İletişim – I: Zor İnsanın Tanımı ve Davranışları</w:t>
            </w:r>
          </w:p>
          <w:p w:rsidR="00A850DC" w:rsidRPr="00A850DC" w:rsidRDefault="00A850DC" w:rsidP="0081749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74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Zor Kişiliklerle İletişim – II: Zor İnsanlarla Birlikte Yaşamak ve Çalışmak Konusunda Yöntem ve Öneriler        </w:t>
            </w:r>
            <w:r w:rsidRPr="00A85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0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15</w:t>
            </w:r>
          </w:p>
        </w:tc>
      </w:tr>
      <w:tr w:rsidR="00BB720A" w:rsidRPr="00A850DC" w:rsidTr="008A5457">
        <w:trPr>
          <w:trHeight w:val="420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20A" w:rsidRPr="007B7951" w:rsidRDefault="002D26F8" w:rsidP="007B795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B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OKUL GELİŞTİRME VE LİDERLİK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 Geliştirmede Temel Kavramlar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 Geliştirme Teorileri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 Geliştirme Yöntemleri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 Geliştirme Modelleri - I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 Geliştirme Modelleri - II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 Gelişim Süreci ve Okul Gelişim Planı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Okula Dayalı Yönetim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Öğrenen Okul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Örgütsel Değişme ve Yenileşme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Örgütsel Değişme ve Yenileşme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Etkili Okul Oluşturma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 Temelli Mesleki Gelişim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Mesleki Öğrenme Toplumu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 gelişiminde Okul Yönetiminin (Liderin) ve Çalışanların Rolü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 Geliştirmede Okul Kültürü ve İklimi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Liderlik Tanımı ve Kapsamı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Özellikler Yaklaşımı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Davranış Yaklaşımı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Durumsallık</w:t>
            </w:r>
            <w:proofErr w:type="spellEnd"/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Yaklaşımı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Öğretimsel</w:t>
            </w:r>
            <w:proofErr w:type="spellEnd"/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Liderlik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Kültürel Liderlik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Moral (Etik) Liderlik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Teknolojik Liderlik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Dağıtımcı Liderlik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Vizyoner</w:t>
            </w:r>
            <w:proofErr w:type="spellEnd"/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Liderlik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Dönüşümcü Liderlik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Uyum Sağlayıcı Liderlik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21. Yüzyıl Liderlik Rolleri</w:t>
            </w:r>
          </w:p>
          <w:p w:rsidR="00BB720A" w:rsidRPr="007B7951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 Yöneticilerinin Liderlik Rolleri</w:t>
            </w:r>
          </w:p>
          <w:p w:rsidR="00BB720A" w:rsidRPr="00BB720A" w:rsidRDefault="00BB720A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Öğretmenlerin Liderlik Rolleri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B720A" w:rsidRPr="00A850DC" w:rsidRDefault="00BB720A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30</w:t>
            </w:r>
          </w:p>
        </w:tc>
      </w:tr>
      <w:tr w:rsidR="00C55B42" w:rsidRPr="00A850DC" w:rsidTr="0004772E">
        <w:trPr>
          <w:trHeight w:val="862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B42" w:rsidRPr="007B7951" w:rsidRDefault="0004772E" w:rsidP="007B795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B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SOSYAL DUYGUSAL ÖĞRENME BECERİLERİ GELİŞTİRİLMESİ</w:t>
            </w:r>
          </w:p>
          <w:p w:rsidR="00C55B42" w:rsidRPr="007B7951" w:rsidRDefault="00C55B42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Sosyal Duygusal Gelişim Nedir?</w:t>
            </w:r>
          </w:p>
          <w:p w:rsidR="00C55B42" w:rsidRPr="007B7951" w:rsidRDefault="00C55B42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Duygu, Düşünce, Davranış İlişkisi </w:t>
            </w:r>
          </w:p>
          <w:p w:rsidR="00C55B42" w:rsidRPr="007B7951" w:rsidRDefault="00C55B42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Sosyal Duygusal Beceriler ve Sınıflama </w:t>
            </w:r>
          </w:p>
          <w:p w:rsidR="00B42915" w:rsidRPr="007B7951" w:rsidRDefault="00C55B42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="00B42915"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ireysel Farklılıklar ve Benlik</w:t>
            </w:r>
          </w:p>
          <w:p w:rsidR="00C55B42" w:rsidRPr="007B7951" w:rsidRDefault="00C55B42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Empati</w:t>
            </w:r>
          </w:p>
          <w:p w:rsidR="00C55B42" w:rsidRPr="007B7951" w:rsidRDefault="00C55B42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İlişkiler ve Sosyal Beceriler</w:t>
            </w:r>
          </w:p>
          <w:p w:rsidR="00C55B42" w:rsidRPr="007B7951" w:rsidRDefault="00C55B42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Sosyal Duygusal Becerilerin Okuldaki Yeri ve Okulda Desteklenmesi</w:t>
            </w:r>
          </w:p>
          <w:p w:rsidR="00C55B42" w:rsidRPr="007B7951" w:rsidRDefault="00C55B42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Sorun Davranışlar</w:t>
            </w:r>
          </w:p>
          <w:p w:rsidR="00C55B42" w:rsidRPr="007B7951" w:rsidRDefault="00C55B42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Sosyal Duygusal Gelişimde Öğretmenin Rolü</w:t>
            </w:r>
          </w:p>
          <w:p w:rsidR="00C55B42" w:rsidRPr="007B7951" w:rsidRDefault="00C55B42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Okul İçerisinde Sosyal Duygusal Gelişim</w:t>
            </w:r>
          </w:p>
          <w:p w:rsidR="00C55B42" w:rsidRPr="00C55B42" w:rsidRDefault="00C55B42" w:rsidP="008A5457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Sosyal Duygusal Gelişimde Ailenin Rolü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5B42" w:rsidRDefault="00C55B42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</w:p>
        </w:tc>
      </w:tr>
      <w:tr w:rsidR="00B42915" w:rsidRPr="00A850DC" w:rsidTr="0004772E">
        <w:trPr>
          <w:trHeight w:val="862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915" w:rsidRPr="007B7951" w:rsidRDefault="0004772E" w:rsidP="007B795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7B7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BİLİŞSEL DÜŞÜNME BECERİLERİ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Yaratıcılık: Zekâ ve Mitler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Yaratıcı Kişilerin Bilişsel ve Kişilik Özellikleri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Yaratıcılığın Geliştirilmesi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Yaratıcılığı Engelleyen Etkenler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Problem Çözme Becerisi – I: İnsanın Doğası Ve Uyum Sağlama İhtiyacı Olarak Problem Çözme İle Problem Çözme Becerisinin Etkin Kullanımı İçin Çeşitli Basamaklar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Problem Çözme Becerisi – II: Problem Çözme Becerisinde Ebeveyn Tutumları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Eleştirel Düşünme – I: Eleştirel Düşünmenin Kavramsal Temelleri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Eleştirel Düşünme – II: Eleştirel Düşünen Bireylerin Özellikleri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Karar Verme Becerisi: Karar Teorileri Ve Karar Verme Stilleri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Algı ve Dikkat Süreçleri – I: Algı, Dikkat, Algı Eşiği ve Algı Yasaları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Algı ve Dikkat Süreçleri – III: Sosyal Algı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Bellek Süreçleri – I: Bellek, Bellek Süreçleri, Açık Bellek, Örtük Bellek, Farklı Bellek Birimleri, Hatırlamak ve Unutmak</w:t>
            </w:r>
          </w:p>
          <w:p w:rsidR="00B42915" w:rsidRPr="007B7951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Bellek Süreçleri – II: Bellek Organizasyonu, Unutma Sorunu, Geri Getirme İpuçları ve Öğrenme</w:t>
            </w:r>
          </w:p>
          <w:p w:rsidR="00B42915" w:rsidRPr="00B42915" w:rsidRDefault="00B42915" w:rsidP="007B7951">
            <w:pPr>
              <w:numPr>
                <w:ilvl w:val="0"/>
                <w:numId w:val="6"/>
              </w:numPr>
              <w:spacing w:after="200"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Öğrenme ve Bellek İlişkisi: Algısal Öğrenme, Uyarıcı-Tepki Öğrenmesi, Motor Öğrenme, </w:t>
            </w:r>
            <w:proofErr w:type="spellStart"/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>Fotografik</w:t>
            </w:r>
            <w:proofErr w:type="spellEnd"/>
            <w:r w:rsidRPr="007B79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Bellek, Travma ve Sahte Anılar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42915" w:rsidRDefault="00B42915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15</w:t>
            </w:r>
          </w:p>
        </w:tc>
      </w:tr>
      <w:tr w:rsidR="00A850DC" w:rsidRPr="00A850DC" w:rsidTr="0004772E">
        <w:trPr>
          <w:trHeight w:val="420"/>
        </w:trPr>
        <w:tc>
          <w:tcPr>
            <w:tcW w:w="7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A850DC" w:rsidP="00A850DC">
            <w:pPr>
              <w:tabs>
                <w:tab w:val="left" w:pos="720"/>
                <w:tab w:val="left" w:pos="13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0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50DC" w:rsidRPr="00A850DC" w:rsidRDefault="00BB720A" w:rsidP="00A850DC">
            <w:pPr>
              <w:spacing w:after="0" w:line="240" w:lineRule="auto"/>
              <w:ind w:left="426" w:right="29" w:hanging="4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24</w:t>
            </w:r>
            <w:r w:rsidR="00A850DC" w:rsidRPr="00A85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0</w:t>
            </w:r>
          </w:p>
        </w:tc>
      </w:tr>
    </w:tbl>
    <w:p w:rsidR="00A850DC" w:rsidRPr="00A850DC" w:rsidRDefault="00A850DC" w:rsidP="00A850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tr-TR"/>
        </w:rPr>
      </w:pPr>
    </w:p>
    <w:p w:rsidR="002D26F8" w:rsidRPr="00A850DC" w:rsidRDefault="002D26F8" w:rsidP="00A850D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tr-TR"/>
        </w:rPr>
      </w:pPr>
    </w:p>
    <w:p w:rsidR="00A850DC" w:rsidRPr="00A850DC" w:rsidRDefault="00A850DC" w:rsidP="0080609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50D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ÖĞRETİM, </w:t>
      </w:r>
      <w:r w:rsidRPr="0080609D">
        <w:rPr>
          <w:rFonts w:ascii="Times New Roman" w:eastAsia="Calibri" w:hAnsi="Times New Roman" w:cs="Times New Roman"/>
          <w:b/>
          <w:bCs/>
          <w:sz w:val="24"/>
          <w:szCs w:val="24"/>
        </w:rPr>
        <w:t>YÖNTEM</w:t>
      </w:r>
      <w:r w:rsidRPr="00A850D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TEKNİK VE STRATEJİLERİ</w:t>
      </w:r>
    </w:p>
    <w:p w:rsidR="00A850DC" w:rsidRPr="0080609D" w:rsidRDefault="00A850DC" w:rsidP="0080609D">
      <w:pPr>
        <w:numPr>
          <w:ilvl w:val="0"/>
          <w:numId w:val="2"/>
        </w:numPr>
        <w:tabs>
          <w:tab w:val="left" w:pos="0"/>
        </w:tabs>
        <w:spacing w:after="0" w:line="276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80609D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Eğitim faaliyeti uzaktan eğitim yaklaşımıyla yapılacaktır.</w:t>
      </w:r>
    </w:p>
    <w:p w:rsidR="00A850DC" w:rsidRPr="00A850DC" w:rsidRDefault="00A850DC" w:rsidP="0080609D">
      <w:pPr>
        <w:numPr>
          <w:ilvl w:val="0"/>
          <w:numId w:val="2"/>
        </w:numPr>
        <w:tabs>
          <w:tab w:val="left" w:pos="0"/>
        </w:tabs>
        <w:spacing w:after="0" w:line="276" w:lineRule="auto"/>
        <w:ind w:right="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609D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Kursiyerlere eğitim il</w:t>
      </w:r>
      <w:r w:rsidRPr="00A850DC">
        <w:rPr>
          <w:rFonts w:ascii="Times New Roman" w:eastAsia="Times New Roman" w:hAnsi="Times New Roman" w:cs="Times New Roman"/>
          <w:sz w:val="24"/>
          <w:szCs w:val="24"/>
          <w:lang w:eastAsia="tr-TR"/>
        </w:rPr>
        <w:t>e ilgili ders notları ve videolar elektronik ortamda verilecektir.</w:t>
      </w:r>
    </w:p>
    <w:p w:rsidR="00A850DC" w:rsidRPr="00A850DC" w:rsidRDefault="00A850DC" w:rsidP="00A850DC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850DC" w:rsidRPr="00A850DC" w:rsidRDefault="00A850DC" w:rsidP="00A850D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850DC">
        <w:rPr>
          <w:rFonts w:ascii="Times New Roman" w:eastAsia="Calibri" w:hAnsi="Times New Roman" w:cs="Times New Roman"/>
          <w:b/>
          <w:bCs/>
          <w:sz w:val="24"/>
          <w:szCs w:val="24"/>
        </w:rPr>
        <w:t>ÖLÇME VE DEĞERLENDİRME</w:t>
      </w:r>
    </w:p>
    <w:p w:rsidR="00A850DC" w:rsidRPr="0080609D" w:rsidRDefault="00A850DC" w:rsidP="0080609D">
      <w:pPr>
        <w:numPr>
          <w:ilvl w:val="0"/>
          <w:numId w:val="2"/>
        </w:numPr>
        <w:tabs>
          <w:tab w:val="left" w:pos="0"/>
        </w:tabs>
        <w:spacing w:after="0" w:line="276" w:lineRule="auto"/>
        <w:ind w:right="3"/>
        <w:contextualSpacing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</w:pPr>
      <w:r w:rsidRPr="0080609D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Faaliy</w:t>
      </w:r>
      <w:bookmarkStart w:id="0" w:name="_GoBack"/>
      <w:bookmarkEnd w:id="0"/>
      <w:r w:rsidRPr="0080609D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t>etin sonunda katılımcılara seminerle ilgili “Seminer Belgesi” (e-sertifika) verilecektir.</w:t>
      </w:r>
    </w:p>
    <w:p w:rsidR="00C81A4E" w:rsidRDefault="00C81A4E"/>
    <w:sectPr w:rsidR="00C81A4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29B" w:rsidRDefault="005A029B" w:rsidP="002D26F8">
      <w:pPr>
        <w:spacing w:after="0" w:line="240" w:lineRule="auto"/>
      </w:pPr>
      <w:r>
        <w:separator/>
      </w:r>
    </w:p>
  </w:endnote>
  <w:endnote w:type="continuationSeparator" w:id="0">
    <w:p w:rsidR="005A029B" w:rsidRDefault="005A029B" w:rsidP="002D2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4410931"/>
      <w:docPartObj>
        <w:docPartGallery w:val="Page Numbers (Bottom of Page)"/>
        <w:docPartUnique/>
      </w:docPartObj>
    </w:sdtPr>
    <w:sdtEndPr/>
    <w:sdtContent>
      <w:p w:rsidR="002D26F8" w:rsidRDefault="002D26F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457">
          <w:rPr>
            <w:noProof/>
          </w:rPr>
          <w:t>4</w:t>
        </w:r>
        <w:r>
          <w:fldChar w:fldCharType="end"/>
        </w:r>
      </w:p>
    </w:sdtContent>
  </w:sdt>
  <w:p w:rsidR="002D26F8" w:rsidRDefault="002D26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29B" w:rsidRDefault="005A029B" w:rsidP="002D26F8">
      <w:pPr>
        <w:spacing w:after="0" w:line="240" w:lineRule="auto"/>
      </w:pPr>
      <w:r>
        <w:separator/>
      </w:r>
    </w:p>
  </w:footnote>
  <w:footnote w:type="continuationSeparator" w:id="0">
    <w:p w:rsidR="005A029B" w:rsidRDefault="005A029B" w:rsidP="002D26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224B0"/>
    <w:multiLevelType w:val="hybridMultilevel"/>
    <w:tmpl w:val="37763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B1ABA"/>
    <w:multiLevelType w:val="hybridMultilevel"/>
    <w:tmpl w:val="225452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23FD2"/>
    <w:multiLevelType w:val="hybridMultilevel"/>
    <w:tmpl w:val="19F4E6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0278F"/>
    <w:multiLevelType w:val="hybridMultilevel"/>
    <w:tmpl w:val="B97C5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A7A05"/>
    <w:multiLevelType w:val="hybridMultilevel"/>
    <w:tmpl w:val="E2BA7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4159AA"/>
    <w:multiLevelType w:val="hybridMultilevel"/>
    <w:tmpl w:val="13B09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80034"/>
    <w:multiLevelType w:val="hybridMultilevel"/>
    <w:tmpl w:val="D8E08CF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A2448"/>
    <w:multiLevelType w:val="hybridMultilevel"/>
    <w:tmpl w:val="30B61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20572"/>
    <w:multiLevelType w:val="hybridMultilevel"/>
    <w:tmpl w:val="2570AB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23D5F"/>
    <w:multiLevelType w:val="hybridMultilevel"/>
    <w:tmpl w:val="5A12B764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51C66F3B"/>
    <w:multiLevelType w:val="hybridMultilevel"/>
    <w:tmpl w:val="FBA449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6552A"/>
    <w:multiLevelType w:val="hybridMultilevel"/>
    <w:tmpl w:val="0A9412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CC5D9C"/>
    <w:multiLevelType w:val="hybridMultilevel"/>
    <w:tmpl w:val="07405C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2E2D9A"/>
    <w:multiLevelType w:val="hybridMultilevel"/>
    <w:tmpl w:val="2E026B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433228"/>
    <w:multiLevelType w:val="hybridMultilevel"/>
    <w:tmpl w:val="EA7677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373877"/>
    <w:multiLevelType w:val="hybridMultilevel"/>
    <w:tmpl w:val="11FAF21E"/>
    <w:lvl w:ilvl="0" w:tplc="2898DA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12"/>
  </w:num>
  <w:num w:numId="7">
    <w:abstractNumId w:val="10"/>
  </w:num>
  <w:num w:numId="8">
    <w:abstractNumId w:val="14"/>
  </w:num>
  <w:num w:numId="9">
    <w:abstractNumId w:val="5"/>
  </w:num>
  <w:num w:numId="10">
    <w:abstractNumId w:val="4"/>
  </w:num>
  <w:num w:numId="11">
    <w:abstractNumId w:val="1"/>
  </w:num>
  <w:num w:numId="12">
    <w:abstractNumId w:val="11"/>
  </w:num>
  <w:num w:numId="13">
    <w:abstractNumId w:val="15"/>
  </w:num>
  <w:num w:numId="14">
    <w:abstractNumId w:val="9"/>
  </w:num>
  <w:num w:numId="15">
    <w:abstractNumId w:val="13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DB"/>
    <w:rsid w:val="0004772E"/>
    <w:rsid w:val="000957F3"/>
    <w:rsid w:val="00134B0F"/>
    <w:rsid w:val="001D405F"/>
    <w:rsid w:val="002555EA"/>
    <w:rsid w:val="002778DB"/>
    <w:rsid w:val="002D26F8"/>
    <w:rsid w:val="00372174"/>
    <w:rsid w:val="00414226"/>
    <w:rsid w:val="00520B3C"/>
    <w:rsid w:val="005A029B"/>
    <w:rsid w:val="00623DFC"/>
    <w:rsid w:val="00637857"/>
    <w:rsid w:val="00723EB4"/>
    <w:rsid w:val="007B7951"/>
    <w:rsid w:val="0080609D"/>
    <w:rsid w:val="00817491"/>
    <w:rsid w:val="00825416"/>
    <w:rsid w:val="008A5457"/>
    <w:rsid w:val="00A527DF"/>
    <w:rsid w:val="00A850DC"/>
    <w:rsid w:val="00AE1B05"/>
    <w:rsid w:val="00B42915"/>
    <w:rsid w:val="00BB720A"/>
    <w:rsid w:val="00C03C12"/>
    <w:rsid w:val="00C55B42"/>
    <w:rsid w:val="00C81A4E"/>
    <w:rsid w:val="00C96876"/>
    <w:rsid w:val="00CB4945"/>
    <w:rsid w:val="00F0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8776C8-29EF-452A-A0B9-3D14A4DA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50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B720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D2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26F8"/>
  </w:style>
  <w:style w:type="paragraph" w:styleId="Altbilgi">
    <w:name w:val="footer"/>
    <w:basedOn w:val="Normal"/>
    <w:link w:val="AltbilgiChar"/>
    <w:uiPriority w:val="99"/>
    <w:unhideWhenUsed/>
    <w:rsid w:val="002D2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26F8"/>
  </w:style>
  <w:style w:type="paragraph" w:styleId="AralkYok">
    <w:name w:val="No Spacing"/>
    <w:uiPriority w:val="1"/>
    <w:qFormat/>
    <w:rsid w:val="000477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2119</Words>
  <Characters>12080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3</cp:revision>
  <dcterms:created xsi:type="dcterms:W3CDTF">2023-07-12T08:32:00Z</dcterms:created>
  <dcterms:modified xsi:type="dcterms:W3CDTF">2023-07-12T08:39:00Z</dcterms:modified>
</cp:coreProperties>
</file>